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0FBE" w14:textId="77777777" w:rsidR="00321E86" w:rsidRPr="003A5000" w:rsidRDefault="00321E86" w:rsidP="00321E86">
      <w:pPr>
        <w:pStyle w:val="JVEHeadingnonumbering"/>
      </w:pPr>
      <w:r w:rsidRPr="003A5000">
        <w:t>Biographies</w:t>
      </w:r>
    </w:p>
    <w:p w14:paraId="05F39696" w14:textId="108F74EE" w:rsidR="00321E86" w:rsidRPr="003A5000" w:rsidRDefault="00321E86" w:rsidP="00321E86">
      <w:pPr>
        <w:pStyle w:val="JVEParagraph"/>
      </w:pPr>
      <w:r w:rsidRPr="003A5000">
        <w:t xml:space="preserve">Every manuscript published in the Journal must be followed by a list of ‎biographies of </w:t>
      </w:r>
      <w:r w:rsidRPr="003A5000">
        <w:rPr>
          <w:b/>
          <w:bCs/>
        </w:rPr>
        <w:t>all</w:t>
      </w:r>
      <w:r w:rsidRPr="003A5000">
        <w:t xml:space="preserve"> listed authors. ‎Please include a short (maximum 100 words) biography of each author, along with a passport-‎type photograph.</w:t>
      </w:r>
    </w:p>
    <w:tbl>
      <w:tblPr>
        <w:tblW w:w="7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6492"/>
      </w:tblGrid>
      <w:tr w:rsidR="00321E86" w:rsidRPr="003A5000" w14:paraId="3692111F" w14:textId="77777777" w:rsidTr="00321E86">
        <w:trPr>
          <w:cantSplit/>
        </w:trPr>
        <w:tc>
          <w:tcPr>
            <w:tcW w:w="1275" w:type="dxa"/>
            <w:shd w:val="clear" w:color="auto" w:fill="auto"/>
          </w:tcPr>
          <w:p w14:paraId="6CE4B28F" w14:textId="77777777" w:rsidR="00321E86" w:rsidRPr="003A5000" w:rsidRDefault="00321E86" w:rsidP="000228D9">
            <w:pPr>
              <w:pStyle w:val="JVEBiographies"/>
            </w:pPr>
            <w:r w:rsidRPr="003A5000">
              <w:rPr>
                <w:noProof/>
              </w:rPr>
              <w:drawing>
                <wp:inline distT="0" distB="0" distL="0" distR="0" wp14:anchorId="670C586B" wp14:editId="5FA8E9C5">
                  <wp:extent cx="720000" cy="899012"/>
                  <wp:effectExtent l="0" t="0" r="4445"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899012"/>
                          </a:xfrm>
                          <a:prstGeom prst="rect">
                            <a:avLst/>
                          </a:prstGeom>
                          <a:noFill/>
                          <a:ln>
                            <a:noFill/>
                          </a:ln>
                        </pic:spPr>
                      </pic:pic>
                    </a:graphicData>
                  </a:graphic>
                </wp:inline>
              </w:drawing>
            </w:r>
          </w:p>
        </w:tc>
        <w:tc>
          <w:tcPr>
            <w:tcW w:w="6492" w:type="dxa"/>
            <w:shd w:val="clear" w:color="auto" w:fill="auto"/>
          </w:tcPr>
          <w:p w14:paraId="1CA30F63" w14:textId="77777777" w:rsidR="00321E86" w:rsidRPr="003A5000" w:rsidRDefault="00321E86" w:rsidP="000228D9">
            <w:pPr>
              <w:pStyle w:val="JVEBiographies"/>
            </w:pPr>
            <w:r w:rsidRPr="003A5000">
              <w:rPr>
                <w:b/>
              </w:rPr>
              <w:t xml:space="preserve">Name Surname </w:t>
            </w:r>
            <w:r w:rsidRPr="003A5000">
              <w:t xml:space="preserve">received Ph.D. degree in Information Science and Engineering Institute from ‎University, City, Country, in 2018. Now he works at Company. His current research interests include control, </w:t>
            </w:r>
            <w:proofErr w:type="gramStart"/>
            <w:r w:rsidRPr="003A5000">
              <w:t>dynamics</w:t>
            </w:r>
            <w:proofErr w:type="gramEnd"/>
            <w:r w:rsidRPr="003A5000">
              <w:t xml:space="preserve"> and fault diagnosis.</w:t>
            </w:r>
          </w:p>
        </w:tc>
      </w:tr>
    </w:tbl>
    <w:p w14:paraId="3BC7ADCD" w14:textId="31F57B16" w:rsidR="00063739" w:rsidRDefault="00063739" w:rsidP="00063739">
      <w:pPr>
        <w:pStyle w:val="JVEHeadingnonumbering"/>
      </w:pPr>
      <w:r>
        <w:t>Author contributions</w:t>
      </w:r>
    </w:p>
    <w:p w14:paraId="5ED0724F" w14:textId="77777777" w:rsidR="00063739" w:rsidRPr="003A5000" w:rsidRDefault="00063739" w:rsidP="00063739">
      <w:pPr>
        <w:pStyle w:val="JVEParagraph"/>
      </w:pPr>
      <w:r w:rsidRPr="003A5000">
        <w:t xml:space="preserve">If there are </w:t>
      </w:r>
      <w:r>
        <w:t>more than</w:t>
      </w:r>
      <w:r w:rsidRPr="003A5000">
        <w:t xml:space="preserve"> </w:t>
      </w:r>
      <w:r>
        <w:t>1</w:t>
      </w:r>
      <w:r w:rsidRPr="003A5000">
        <w:t xml:space="preserve"> author, the contribution of each author must be </w:t>
      </w:r>
      <w:r>
        <w:t>provided</w:t>
      </w:r>
      <w:r w:rsidRPr="003A5000">
        <w:t xml:space="preserve">. We have adopted the </w:t>
      </w:r>
      <w:proofErr w:type="spellStart"/>
      <w:r w:rsidRPr="003A5000">
        <w:t>CRediT</w:t>
      </w:r>
      <w:proofErr w:type="spellEnd"/>
      <w:r w:rsidRPr="003A5000">
        <w:t xml:space="preserve"> Taxonomy to describe each author’s individual contributions to the work. The submitting author is responsible for providing the contributions of all authors at submission or if asked later. We expect that all authors will have reviewed, discussed, and agreed to their individual contributions ahead of this time. Contributions will be published with the final article, and they should accurately reflect contributions to the work.</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759"/>
        <w:gridCol w:w="6002"/>
      </w:tblGrid>
      <w:tr w:rsidR="00063739" w:rsidRPr="003A5000" w14:paraId="7BAA2E03" w14:textId="77777777" w:rsidTr="00E23171">
        <w:trPr>
          <w:cantSplit/>
          <w:jc w:val="center"/>
        </w:trPr>
        <w:tc>
          <w:tcPr>
            <w:tcW w:w="0" w:type="auto"/>
            <w:shd w:val="clear" w:color="auto" w:fill="auto"/>
            <w:hideMark/>
          </w:tcPr>
          <w:p w14:paraId="7DBE3582" w14:textId="77777777" w:rsidR="00063739" w:rsidRPr="003A5000" w:rsidRDefault="00063739" w:rsidP="00E23171">
            <w:pPr>
              <w:pStyle w:val="JVETableHeader"/>
              <w:keepNext/>
              <w:rPr>
                <w:szCs w:val="22"/>
              </w:rPr>
            </w:pPr>
            <w:r w:rsidRPr="003A5000">
              <w:t>Contributor role</w:t>
            </w:r>
          </w:p>
        </w:tc>
        <w:tc>
          <w:tcPr>
            <w:tcW w:w="0" w:type="auto"/>
            <w:shd w:val="clear" w:color="auto" w:fill="auto"/>
            <w:hideMark/>
          </w:tcPr>
          <w:p w14:paraId="0517C340" w14:textId="77777777" w:rsidR="00063739" w:rsidRPr="003A5000" w:rsidRDefault="00063739" w:rsidP="00E23171">
            <w:pPr>
              <w:pStyle w:val="JVETableHeader"/>
            </w:pPr>
            <w:r w:rsidRPr="003A5000">
              <w:t>Role definition</w:t>
            </w:r>
          </w:p>
        </w:tc>
      </w:tr>
      <w:tr w:rsidR="00063739" w:rsidRPr="003A5000" w14:paraId="4C10553A" w14:textId="77777777" w:rsidTr="00E23171">
        <w:trPr>
          <w:cantSplit/>
          <w:jc w:val="center"/>
        </w:trPr>
        <w:tc>
          <w:tcPr>
            <w:tcW w:w="0" w:type="auto"/>
            <w:shd w:val="clear" w:color="auto" w:fill="auto"/>
            <w:hideMark/>
          </w:tcPr>
          <w:p w14:paraId="4AB41908" w14:textId="77777777" w:rsidR="00063739" w:rsidRPr="00A0540C" w:rsidRDefault="00063739" w:rsidP="00E23171">
            <w:pPr>
              <w:pStyle w:val="JVETable"/>
            </w:pPr>
            <w:r w:rsidRPr="00A0540C">
              <w:t>Conceptualization</w:t>
            </w:r>
          </w:p>
        </w:tc>
        <w:tc>
          <w:tcPr>
            <w:tcW w:w="0" w:type="auto"/>
            <w:shd w:val="clear" w:color="auto" w:fill="auto"/>
            <w:hideMark/>
          </w:tcPr>
          <w:p w14:paraId="7A313021" w14:textId="77777777" w:rsidR="00063739" w:rsidRPr="00A0540C" w:rsidRDefault="00063739" w:rsidP="00E23171">
            <w:pPr>
              <w:pStyle w:val="JVETable"/>
            </w:pPr>
            <w:proofErr w:type="gramStart"/>
            <w:r w:rsidRPr="00A0540C">
              <w:t>Ideas;</w:t>
            </w:r>
            <w:proofErr w:type="gramEnd"/>
            <w:r w:rsidRPr="00A0540C">
              <w:t xml:space="preserve"> formulation or evolution of overarching research goals and aims.</w:t>
            </w:r>
          </w:p>
        </w:tc>
      </w:tr>
      <w:tr w:rsidR="00063739" w:rsidRPr="003A5000" w14:paraId="7B930F42" w14:textId="77777777" w:rsidTr="00E23171">
        <w:trPr>
          <w:cantSplit/>
          <w:jc w:val="center"/>
        </w:trPr>
        <w:tc>
          <w:tcPr>
            <w:tcW w:w="0" w:type="auto"/>
            <w:shd w:val="clear" w:color="auto" w:fill="auto"/>
            <w:hideMark/>
          </w:tcPr>
          <w:p w14:paraId="29A279FF" w14:textId="77777777" w:rsidR="00063739" w:rsidRPr="00A0540C" w:rsidRDefault="00063739" w:rsidP="00E23171">
            <w:pPr>
              <w:pStyle w:val="JVETable"/>
            </w:pPr>
            <w:r w:rsidRPr="00A0540C">
              <w:t>Data Curation</w:t>
            </w:r>
          </w:p>
        </w:tc>
        <w:tc>
          <w:tcPr>
            <w:tcW w:w="0" w:type="auto"/>
            <w:shd w:val="clear" w:color="auto" w:fill="auto"/>
            <w:hideMark/>
          </w:tcPr>
          <w:p w14:paraId="592F0300" w14:textId="77777777" w:rsidR="00063739" w:rsidRPr="00A0540C" w:rsidRDefault="00063739" w:rsidP="00E23171">
            <w:pPr>
              <w:pStyle w:val="JVETable"/>
            </w:pPr>
            <w:r w:rsidRPr="00A0540C">
              <w:t>Management activities to annotate (produce metadata), scrub data and maintain research data (including software code, where it is necessary for interpreting the data itself) for initial use and later reuse.</w:t>
            </w:r>
          </w:p>
        </w:tc>
      </w:tr>
      <w:tr w:rsidR="00063739" w:rsidRPr="003A5000" w14:paraId="5C701A1F" w14:textId="77777777" w:rsidTr="00E23171">
        <w:trPr>
          <w:cantSplit/>
          <w:jc w:val="center"/>
        </w:trPr>
        <w:tc>
          <w:tcPr>
            <w:tcW w:w="0" w:type="auto"/>
            <w:shd w:val="clear" w:color="auto" w:fill="auto"/>
            <w:hideMark/>
          </w:tcPr>
          <w:p w14:paraId="53BD4545" w14:textId="77777777" w:rsidR="00063739" w:rsidRPr="00A0540C" w:rsidRDefault="00063739" w:rsidP="00E23171">
            <w:pPr>
              <w:pStyle w:val="JVETable"/>
            </w:pPr>
            <w:r w:rsidRPr="00A0540C">
              <w:t>Formal Analysis</w:t>
            </w:r>
          </w:p>
        </w:tc>
        <w:tc>
          <w:tcPr>
            <w:tcW w:w="0" w:type="auto"/>
            <w:shd w:val="clear" w:color="auto" w:fill="auto"/>
            <w:hideMark/>
          </w:tcPr>
          <w:p w14:paraId="1F17504B" w14:textId="77777777" w:rsidR="00063739" w:rsidRPr="00A0540C" w:rsidRDefault="00063739" w:rsidP="00E23171">
            <w:pPr>
              <w:pStyle w:val="JVETable"/>
            </w:pPr>
            <w:r w:rsidRPr="00A0540C">
              <w:t>Application of statistical, mathematical, computational, or other formal techniques to analyze or synthesize study data.</w:t>
            </w:r>
          </w:p>
        </w:tc>
      </w:tr>
      <w:tr w:rsidR="00063739" w:rsidRPr="003A5000" w14:paraId="4776FBF3" w14:textId="77777777" w:rsidTr="00E23171">
        <w:trPr>
          <w:cantSplit/>
          <w:jc w:val="center"/>
        </w:trPr>
        <w:tc>
          <w:tcPr>
            <w:tcW w:w="0" w:type="auto"/>
            <w:shd w:val="clear" w:color="auto" w:fill="auto"/>
            <w:hideMark/>
          </w:tcPr>
          <w:p w14:paraId="53A6FF09" w14:textId="77777777" w:rsidR="00063739" w:rsidRPr="00A0540C" w:rsidRDefault="00063739" w:rsidP="00E23171">
            <w:pPr>
              <w:pStyle w:val="JVETable"/>
            </w:pPr>
            <w:r w:rsidRPr="00A0540C">
              <w:t>Funding Acquisition</w:t>
            </w:r>
          </w:p>
        </w:tc>
        <w:tc>
          <w:tcPr>
            <w:tcW w:w="0" w:type="auto"/>
            <w:shd w:val="clear" w:color="auto" w:fill="auto"/>
            <w:hideMark/>
          </w:tcPr>
          <w:p w14:paraId="4892EC10" w14:textId="77777777" w:rsidR="00063739" w:rsidRPr="00A0540C" w:rsidRDefault="00063739" w:rsidP="00E23171">
            <w:pPr>
              <w:pStyle w:val="JVETable"/>
            </w:pPr>
            <w:r w:rsidRPr="00A0540C">
              <w:t>Acquisition of the financial support for the project leading to this publication.</w:t>
            </w:r>
          </w:p>
        </w:tc>
      </w:tr>
      <w:tr w:rsidR="00063739" w:rsidRPr="003A5000" w14:paraId="7BF0DEAB" w14:textId="77777777" w:rsidTr="00E23171">
        <w:trPr>
          <w:cantSplit/>
          <w:jc w:val="center"/>
        </w:trPr>
        <w:tc>
          <w:tcPr>
            <w:tcW w:w="0" w:type="auto"/>
            <w:shd w:val="clear" w:color="auto" w:fill="auto"/>
            <w:hideMark/>
          </w:tcPr>
          <w:p w14:paraId="3AAC86D3" w14:textId="77777777" w:rsidR="00063739" w:rsidRPr="00A0540C" w:rsidRDefault="00063739" w:rsidP="00E23171">
            <w:pPr>
              <w:pStyle w:val="JVETable"/>
            </w:pPr>
            <w:r w:rsidRPr="00A0540C">
              <w:t>Investigation</w:t>
            </w:r>
          </w:p>
        </w:tc>
        <w:tc>
          <w:tcPr>
            <w:tcW w:w="0" w:type="auto"/>
            <w:shd w:val="clear" w:color="auto" w:fill="auto"/>
            <w:hideMark/>
          </w:tcPr>
          <w:p w14:paraId="07BD1590" w14:textId="77777777" w:rsidR="00063739" w:rsidRPr="00A0540C" w:rsidRDefault="00063739" w:rsidP="00E23171">
            <w:pPr>
              <w:pStyle w:val="JVETable"/>
            </w:pPr>
            <w:r w:rsidRPr="00A0540C">
              <w:t>Conducting a research and investigation process, specifically performing the experiments, or data/evidence collection.</w:t>
            </w:r>
          </w:p>
        </w:tc>
      </w:tr>
      <w:tr w:rsidR="00063739" w:rsidRPr="003A5000" w14:paraId="11022C0C" w14:textId="77777777" w:rsidTr="00E23171">
        <w:trPr>
          <w:cantSplit/>
          <w:jc w:val="center"/>
        </w:trPr>
        <w:tc>
          <w:tcPr>
            <w:tcW w:w="0" w:type="auto"/>
            <w:shd w:val="clear" w:color="auto" w:fill="auto"/>
            <w:hideMark/>
          </w:tcPr>
          <w:p w14:paraId="629B5083" w14:textId="77777777" w:rsidR="00063739" w:rsidRPr="00A0540C" w:rsidRDefault="00063739" w:rsidP="00E23171">
            <w:pPr>
              <w:pStyle w:val="JVETable"/>
            </w:pPr>
            <w:r w:rsidRPr="00A0540C">
              <w:t>Methodology</w:t>
            </w:r>
          </w:p>
        </w:tc>
        <w:tc>
          <w:tcPr>
            <w:tcW w:w="0" w:type="auto"/>
            <w:shd w:val="clear" w:color="auto" w:fill="auto"/>
            <w:hideMark/>
          </w:tcPr>
          <w:p w14:paraId="7B6C9E4F" w14:textId="77777777" w:rsidR="00063739" w:rsidRPr="00A0540C" w:rsidRDefault="00063739" w:rsidP="00E23171">
            <w:pPr>
              <w:pStyle w:val="JVETable"/>
            </w:pPr>
            <w:r w:rsidRPr="00A0540C">
              <w:t>Development or design of methodology; creation of models</w:t>
            </w:r>
          </w:p>
        </w:tc>
      </w:tr>
      <w:tr w:rsidR="00063739" w:rsidRPr="003A5000" w14:paraId="67AC3A45" w14:textId="77777777" w:rsidTr="00E23171">
        <w:trPr>
          <w:cantSplit/>
          <w:jc w:val="center"/>
        </w:trPr>
        <w:tc>
          <w:tcPr>
            <w:tcW w:w="0" w:type="auto"/>
            <w:shd w:val="clear" w:color="auto" w:fill="auto"/>
            <w:hideMark/>
          </w:tcPr>
          <w:p w14:paraId="1B6078D7" w14:textId="77777777" w:rsidR="00063739" w:rsidRPr="00A0540C" w:rsidRDefault="00063739" w:rsidP="00E23171">
            <w:pPr>
              <w:pStyle w:val="JVETable"/>
            </w:pPr>
            <w:r w:rsidRPr="00A0540C">
              <w:t>Project Administration</w:t>
            </w:r>
          </w:p>
        </w:tc>
        <w:tc>
          <w:tcPr>
            <w:tcW w:w="0" w:type="auto"/>
            <w:shd w:val="clear" w:color="auto" w:fill="auto"/>
            <w:hideMark/>
          </w:tcPr>
          <w:p w14:paraId="5F089796" w14:textId="77777777" w:rsidR="00063739" w:rsidRPr="00A0540C" w:rsidRDefault="00063739" w:rsidP="00E23171">
            <w:pPr>
              <w:pStyle w:val="JVETable"/>
            </w:pPr>
            <w:r w:rsidRPr="00A0540C">
              <w:t>Management and coordination responsibility for the research activity planning and execution.</w:t>
            </w:r>
          </w:p>
        </w:tc>
      </w:tr>
      <w:tr w:rsidR="00063739" w:rsidRPr="003A5000" w14:paraId="42194DDD" w14:textId="77777777" w:rsidTr="00E23171">
        <w:trPr>
          <w:cantSplit/>
          <w:jc w:val="center"/>
        </w:trPr>
        <w:tc>
          <w:tcPr>
            <w:tcW w:w="0" w:type="auto"/>
            <w:shd w:val="clear" w:color="auto" w:fill="auto"/>
            <w:hideMark/>
          </w:tcPr>
          <w:p w14:paraId="55444EAB" w14:textId="77777777" w:rsidR="00063739" w:rsidRPr="00A0540C" w:rsidRDefault="00063739" w:rsidP="00E23171">
            <w:pPr>
              <w:pStyle w:val="JVETable"/>
            </w:pPr>
            <w:r w:rsidRPr="00A0540C">
              <w:t>Resources</w:t>
            </w:r>
          </w:p>
        </w:tc>
        <w:tc>
          <w:tcPr>
            <w:tcW w:w="0" w:type="auto"/>
            <w:shd w:val="clear" w:color="auto" w:fill="auto"/>
            <w:hideMark/>
          </w:tcPr>
          <w:p w14:paraId="388ADBA6" w14:textId="77777777" w:rsidR="00063739" w:rsidRPr="00A0540C" w:rsidRDefault="00063739" w:rsidP="00E23171">
            <w:pPr>
              <w:pStyle w:val="JVETable"/>
            </w:pPr>
            <w:r w:rsidRPr="00A0540C">
              <w:t>Provision of study materials, reagents, materials, patients, laboratory samples, animals, instrumentation, computing resources, or other analysis tools.</w:t>
            </w:r>
          </w:p>
        </w:tc>
      </w:tr>
      <w:tr w:rsidR="00063739" w:rsidRPr="003A5000" w14:paraId="37174E19" w14:textId="77777777" w:rsidTr="00E23171">
        <w:trPr>
          <w:cantSplit/>
          <w:jc w:val="center"/>
        </w:trPr>
        <w:tc>
          <w:tcPr>
            <w:tcW w:w="0" w:type="auto"/>
            <w:shd w:val="clear" w:color="auto" w:fill="auto"/>
            <w:hideMark/>
          </w:tcPr>
          <w:p w14:paraId="5FCCF9F7" w14:textId="77777777" w:rsidR="00063739" w:rsidRPr="00A0540C" w:rsidRDefault="00063739" w:rsidP="00E23171">
            <w:pPr>
              <w:pStyle w:val="JVETable"/>
            </w:pPr>
            <w:r w:rsidRPr="00A0540C">
              <w:t>Software</w:t>
            </w:r>
          </w:p>
        </w:tc>
        <w:tc>
          <w:tcPr>
            <w:tcW w:w="0" w:type="auto"/>
            <w:shd w:val="clear" w:color="auto" w:fill="auto"/>
            <w:hideMark/>
          </w:tcPr>
          <w:p w14:paraId="559E5B09" w14:textId="77777777" w:rsidR="00063739" w:rsidRPr="00A0540C" w:rsidRDefault="00063739" w:rsidP="00E23171">
            <w:pPr>
              <w:pStyle w:val="JVETable"/>
            </w:pPr>
            <w:r w:rsidRPr="00A0540C">
              <w:t>Programming, software development; designing computer programs; implementation of the computer code and supporting algorithms; testing of existing code components.</w:t>
            </w:r>
          </w:p>
        </w:tc>
      </w:tr>
      <w:tr w:rsidR="00063739" w:rsidRPr="003A5000" w14:paraId="720D8696" w14:textId="77777777" w:rsidTr="00E23171">
        <w:trPr>
          <w:cantSplit/>
          <w:jc w:val="center"/>
        </w:trPr>
        <w:tc>
          <w:tcPr>
            <w:tcW w:w="0" w:type="auto"/>
            <w:shd w:val="clear" w:color="auto" w:fill="auto"/>
            <w:hideMark/>
          </w:tcPr>
          <w:p w14:paraId="141BE928" w14:textId="77777777" w:rsidR="00063739" w:rsidRPr="00A0540C" w:rsidRDefault="00063739" w:rsidP="00E23171">
            <w:pPr>
              <w:pStyle w:val="JVETable"/>
            </w:pPr>
            <w:r w:rsidRPr="00A0540C">
              <w:t>Supervision</w:t>
            </w:r>
          </w:p>
        </w:tc>
        <w:tc>
          <w:tcPr>
            <w:tcW w:w="0" w:type="auto"/>
            <w:shd w:val="clear" w:color="auto" w:fill="auto"/>
            <w:hideMark/>
          </w:tcPr>
          <w:p w14:paraId="0DCC4F5E" w14:textId="77777777" w:rsidR="00063739" w:rsidRPr="00A0540C" w:rsidRDefault="00063739" w:rsidP="00E23171">
            <w:pPr>
              <w:pStyle w:val="JVETable"/>
            </w:pPr>
            <w:r w:rsidRPr="00A0540C">
              <w:t>Oversight and leadership responsibility for the research activity planning and execution, including mentorship external to the core team.</w:t>
            </w:r>
          </w:p>
        </w:tc>
      </w:tr>
      <w:tr w:rsidR="00063739" w:rsidRPr="003A5000" w14:paraId="08563591" w14:textId="77777777" w:rsidTr="00E23171">
        <w:trPr>
          <w:cantSplit/>
          <w:jc w:val="center"/>
        </w:trPr>
        <w:tc>
          <w:tcPr>
            <w:tcW w:w="0" w:type="auto"/>
            <w:shd w:val="clear" w:color="auto" w:fill="auto"/>
            <w:hideMark/>
          </w:tcPr>
          <w:p w14:paraId="0BF1269A" w14:textId="77777777" w:rsidR="00063739" w:rsidRPr="00A0540C" w:rsidRDefault="00063739" w:rsidP="00E23171">
            <w:pPr>
              <w:pStyle w:val="JVETable"/>
            </w:pPr>
            <w:r w:rsidRPr="00A0540C">
              <w:t>Validation</w:t>
            </w:r>
          </w:p>
        </w:tc>
        <w:tc>
          <w:tcPr>
            <w:tcW w:w="0" w:type="auto"/>
            <w:shd w:val="clear" w:color="auto" w:fill="auto"/>
            <w:hideMark/>
          </w:tcPr>
          <w:p w14:paraId="3D628A08" w14:textId="77777777" w:rsidR="00063739" w:rsidRPr="00A0540C" w:rsidRDefault="00063739" w:rsidP="00E23171">
            <w:pPr>
              <w:pStyle w:val="JVETable"/>
            </w:pPr>
            <w:r w:rsidRPr="00A0540C">
              <w:t>Verification, whether as a part of the activity or separate, of the overall replication/reproducibility of results/experiments and other research outputs.</w:t>
            </w:r>
          </w:p>
        </w:tc>
      </w:tr>
      <w:tr w:rsidR="00063739" w:rsidRPr="003A5000" w14:paraId="7BEEDFC7" w14:textId="77777777" w:rsidTr="00E23171">
        <w:trPr>
          <w:cantSplit/>
          <w:jc w:val="center"/>
        </w:trPr>
        <w:tc>
          <w:tcPr>
            <w:tcW w:w="0" w:type="auto"/>
            <w:shd w:val="clear" w:color="auto" w:fill="auto"/>
            <w:hideMark/>
          </w:tcPr>
          <w:p w14:paraId="6E51BB4A" w14:textId="77777777" w:rsidR="00063739" w:rsidRPr="00A0540C" w:rsidRDefault="00063739" w:rsidP="00E23171">
            <w:pPr>
              <w:pStyle w:val="JVETable"/>
            </w:pPr>
            <w:r w:rsidRPr="00A0540C">
              <w:t>Visualization</w:t>
            </w:r>
          </w:p>
        </w:tc>
        <w:tc>
          <w:tcPr>
            <w:tcW w:w="0" w:type="auto"/>
            <w:shd w:val="clear" w:color="auto" w:fill="auto"/>
            <w:hideMark/>
          </w:tcPr>
          <w:p w14:paraId="508AE7E3" w14:textId="77777777" w:rsidR="00063739" w:rsidRPr="00A0540C" w:rsidRDefault="00063739" w:rsidP="00E23171">
            <w:pPr>
              <w:pStyle w:val="JVETable"/>
            </w:pPr>
            <w:r w:rsidRPr="00A0540C">
              <w:t>Preparation, creation and/or presentation of the published work, specifically visualization/data presentation.</w:t>
            </w:r>
          </w:p>
        </w:tc>
      </w:tr>
      <w:tr w:rsidR="00063739" w:rsidRPr="003A5000" w14:paraId="3FD9D6B2" w14:textId="77777777" w:rsidTr="00E23171">
        <w:trPr>
          <w:cantSplit/>
          <w:jc w:val="center"/>
        </w:trPr>
        <w:tc>
          <w:tcPr>
            <w:tcW w:w="0" w:type="auto"/>
            <w:shd w:val="clear" w:color="auto" w:fill="auto"/>
            <w:hideMark/>
          </w:tcPr>
          <w:p w14:paraId="160BE037" w14:textId="77777777" w:rsidR="00063739" w:rsidRPr="00A0540C" w:rsidRDefault="00063739" w:rsidP="00E23171">
            <w:pPr>
              <w:pStyle w:val="JVETable"/>
            </w:pPr>
            <w:r w:rsidRPr="00A0540C">
              <w:t>Writing – Original Draft Preparation</w:t>
            </w:r>
          </w:p>
        </w:tc>
        <w:tc>
          <w:tcPr>
            <w:tcW w:w="0" w:type="auto"/>
            <w:shd w:val="clear" w:color="auto" w:fill="auto"/>
            <w:hideMark/>
          </w:tcPr>
          <w:p w14:paraId="60A54877" w14:textId="77777777" w:rsidR="00063739" w:rsidRPr="00A0540C" w:rsidRDefault="00063739" w:rsidP="00E23171">
            <w:pPr>
              <w:pStyle w:val="JVETable"/>
            </w:pPr>
            <w:r w:rsidRPr="00A0540C">
              <w:t>Creation and/or presentation of the published work, specifically writing the initial draft (including substantive translation).</w:t>
            </w:r>
          </w:p>
        </w:tc>
      </w:tr>
      <w:tr w:rsidR="00063739" w:rsidRPr="003A5000" w14:paraId="50CCEDF0" w14:textId="77777777" w:rsidTr="00E23171">
        <w:trPr>
          <w:cantSplit/>
          <w:jc w:val="center"/>
        </w:trPr>
        <w:tc>
          <w:tcPr>
            <w:tcW w:w="0" w:type="auto"/>
            <w:shd w:val="clear" w:color="auto" w:fill="auto"/>
            <w:hideMark/>
          </w:tcPr>
          <w:p w14:paraId="230E3FDC" w14:textId="77777777" w:rsidR="00063739" w:rsidRPr="00A0540C" w:rsidRDefault="00063739" w:rsidP="00E23171">
            <w:pPr>
              <w:pStyle w:val="JVETable"/>
            </w:pPr>
            <w:r w:rsidRPr="00A0540C">
              <w:t>Writing – Review and Editing</w:t>
            </w:r>
          </w:p>
        </w:tc>
        <w:tc>
          <w:tcPr>
            <w:tcW w:w="0" w:type="auto"/>
            <w:shd w:val="clear" w:color="auto" w:fill="auto"/>
            <w:hideMark/>
          </w:tcPr>
          <w:p w14:paraId="74B4A28D" w14:textId="77777777" w:rsidR="00063739" w:rsidRPr="00A0540C" w:rsidRDefault="00063739" w:rsidP="00E23171">
            <w:pPr>
              <w:pStyle w:val="JVETable"/>
            </w:pPr>
            <w:r w:rsidRPr="00A0540C">
              <w:t>Preparation, creation and/or presentation of the published work by those from the original research group, specifically critical review, commentary, or revision – including pre- or post-publication stages.</w:t>
            </w:r>
          </w:p>
        </w:tc>
      </w:tr>
    </w:tbl>
    <w:p w14:paraId="5F522B25" w14:textId="77777777" w:rsidR="00063739" w:rsidRDefault="00063739" w:rsidP="00063739">
      <w:pPr>
        <w:pStyle w:val="JVEHeadingnonumbering"/>
      </w:pPr>
      <w:r>
        <w:t>Conflict of interest</w:t>
      </w:r>
    </w:p>
    <w:p w14:paraId="6447E9D3" w14:textId="4595EB4A" w:rsidR="00063739" w:rsidRDefault="00063739" w:rsidP="00063739">
      <w:pPr>
        <w:pStyle w:val="JVEParagraph"/>
      </w:pPr>
      <w:r w:rsidRPr="00063739">
        <w:t xml:space="preserve">Authors submitting a manuscript to Extrica Journals are required to declare any potential </w:t>
      </w:r>
      <w:r w:rsidRPr="00063739">
        <w:lastRenderedPageBreak/>
        <w:t>conflict of interests that could interfere with the objectivity or integrity of a publication. Conflict of interests may occur in situations that could be perceived to exert an undue influence on the presentation, review, or publication of a piece of work.</w:t>
      </w:r>
    </w:p>
    <w:p w14:paraId="6E4E24A6" w14:textId="5F81E479" w:rsidR="00063739" w:rsidRDefault="00063739" w:rsidP="00063739">
      <w:pPr>
        <w:pStyle w:val="JVEParagraph"/>
      </w:pPr>
      <w:r>
        <w:t>E.g., “The authors declare that they have no conflict of interest.”</w:t>
      </w:r>
    </w:p>
    <w:sectPr w:rsidR="00063739" w:rsidSect="000E727F">
      <w:footerReference w:type="default" r:id="rId9"/>
      <w:pgSz w:w="9469" w:h="14175" w:code="200"/>
      <w:pgMar w:top="851" w:right="851" w:bottom="851" w:left="851" w:header="510" w:footer="680"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38CD" w14:textId="77777777" w:rsidR="00070B69" w:rsidRDefault="00070B69" w:rsidP="000E727F">
      <w:r>
        <w:separator/>
      </w:r>
    </w:p>
  </w:endnote>
  <w:endnote w:type="continuationSeparator" w:id="0">
    <w:p w14:paraId="0A824B0C" w14:textId="77777777" w:rsidR="00070B69" w:rsidRDefault="00070B69" w:rsidP="000E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2692"/>
      <w:docPartObj>
        <w:docPartGallery w:val="Page Numbers (Bottom of Page)"/>
        <w:docPartUnique/>
      </w:docPartObj>
    </w:sdtPr>
    <w:sdtEndPr>
      <w:rPr>
        <w:noProof/>
      </w:rPr>
    </w:sdtEndPr>
    <w:sdtContent>
      <w:p w14:paraId="1535FBFA" w14:textId="41B52949" w:rsidR="000E727F" w:rsidRDefault="000E727F" w:rsidP="000E7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664" w14:textId="77777777" w:rsidR="00070B69" w:rsidRDefault="00070B69" w:rsidP="000E727F">
      <w:r>
        <w:separator/>
      </w:r>
    </w:p>
  </w:footnote>
  <w:footnote w:type="continuationSeparator" w:id="0">
    <w:p w14:paraId="60CEB5ED" w14:textId="77777777" w:rsidR="00070B69" w:rsidRDefault="00070B69" w:rsidP="000E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25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C6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88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D69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02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0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4F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67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EF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4C98"/>
    <w:multiLevelType w:val="singleLevel"/>
    <w:tmpl w:val="D72E7E6A"/>
    <w:name w:val="References Numbering"/>
    <w:lvl w:ilvl="0">
      <w:start w:val="1"/>
      <w:numFmt w:val="decimal"/>
      <w:pStyle w:val="JVEReferences"/>
      <w:lvlText w:val="[%1]"/>
      <w:lvlJc w:val="left"/>
      <w:pPr>
        <w:tabs>
          <w:tab w:val="num" w:pos="454"/>
        </w:tabs>
        <w:ind w:left="454" w:hanging="454"/>
      </w:pPr>
      <w:rPr>
        <w:rFonts w:ascii="Times New Roman" w:hAnsi="Times New Roman" w:cs="Times New Roman"/>
        <w:b/>
        <w:i w:val="0"/>
        <w:sz w:val="18"/>
        <w:u w:val="none"/>
      </w:rPr>
    </w:lvl>
  </w:abstractNum>
  <w:abstractNum w:abstractNumId="11" w15:restartNumberingAfterBreak="0">
    <w:nsid w:val="47C46F38"/>
    <w:multiLevelType w:val="multilevel"/>
    <w:tmpl w:val="EB408B90"/>
    <w:name w:val="Heading Numbering"/>
    <w:lvl w:ilvl="0">
      <w:start w:val="1"/>
      <w:numFmt w:val="decimal"/>
      <w:pStyle w:val="Heading1"/>
      <w:suff w:val="space"/>
      <w:lvlText w:val="%1."/>
      <w:lvlJc w:val="left"/>
      <w:pPr>
        <w:ind w:left="0" w:firstLine="0"/>
      </w:pPr>
      <w:rPr>
        <w:rFonts w:ascii="Times New Roman" w:hAnsi="Times New Roman" w:cs="Times New Roman"/>
        <w:b/>
        <w:i w:val="0"/>
        <w:color w:val="auto"/>
        <w:sz w:val="20"/>
        <w:u w:val="none"/>
        <w:effect w:val="none"/>
      </w:rPr>
    </w:lvl>
    <w:lvl w:ilvl="1">
      <w:start w:val="1"/>
      <w:numFmt w:val="decimal"/>
      <w:pStyle w:val="Heading2"/>
      <w:suff w:val="space"/>
      <w:lvlText w:val="%1.%2."/>
      <w:lvlJc w:val="left"/>
      <w:pPr>
        <w:ind w:left="0" w:firstLine="0"/>
      </w:pPr>
      <w:rPr>
        <w:rFonts w:ascii="Times New Roman" w:hAnsi="Times New Roman" w:cs="Times New Roman"/>
        <w:b/>
        <w:i w:val="0"/>
        <w:color w:val="auto"/>
        <w:sz w:val="20"/>
        <w:u w:val="none"/>
        <w:effect w:val="none"/>
      </w:rPr>
    </w:lvl>
    <w:lvl w:ilvl="2">
      <w:start w:val="1"/>
      <w:numFmt w:val="decimal"/>
      <w:pStyle w:val="Heading3"/>
      <w:suff w:val="space"/>
      <w:lvlText w:val="%1.%2.%3."/>
      <w:lvlJc w:val="left"/>
      <w:pPr>
        <w:ind w:left="0" w:firstLine="0"/>
      </w:pPr>
      <w:rPr>
        <w:rFonts w:ascii="Times New Roman" w:hAnsi="Times New Roman" w:cs="Times New Roman"/>
        <w:b/>
        <w:i w:val="0"/>
        <w:color w:val="auto"/>
        <w:sz w:val="20"/>
        <w:u w:val="none"/>
        <w:effect w:val="none"/>
      </w:rPr>
    </w:lvl>
    <w:lvl w:ilvl="3">
      <w:start w:val="1"/>
      <w:numFmt w:val="decimal"/>
      <w:pStyle w:val="Heading4"/>
      <w:suff w:val="space"/>
      <w:lvlText w:val="%1.%2.%3.%4."/>
      <w:lvlJc w:val="left"/>
      <w:pPr>
        <w:ind w:left="0" w:firstLine="0"/>
      </w:pPr>
      <w:rPr>
        <w:rFonts w:ascii="Times New Roman" w:hAnsi="Times New Roman" w:cs="Times New Roman"/>
        <w:b/>
        <w:i w:val="0"/>
        <w:color w:val="auto"/>
        <w:sz w:val="20"/>
        <w:u w:val="none"/>
        <w:effect w:val="none"/>
      </w:rPr>
    </w:lvl>
    <w:lvl w:ilvl="4">
      <w:start w:val="1"/>
      <w:numFmt w:val="decimal"/>
      <w:pStyle w:val="Heading5"/>
      <w:suff w:val="space"/>
      <w:lvlText w:val="%1.%2.%3.%4.%5."/>
      <w:lvlJc w:val="left"/>
      <w:pPr>
        <w:ind w:left="0" w:firstLine="0"/>
      </w:pPr>
      <w:rPr>
        <w:rFonts w:ascii="Times New Roman" w:hAnsi="Times New Roman" w:cs="Times New Roman"/>
        <w:b/>
        <w:i w:val="0"/>
        <w:color w:val="auto"/>
        <w:sz w:val="20"/>
        <w:u w:val="none"/>
        <w:effect w:val="none"/>
      </w:rPr>
    </w:lvl>
    <w:lvl w:ilvl="5">
      <w:start w:val="1"/>
      <w:numFmt w:val="decimal"/>
      <w:pStyle w:val="Heading6"/>
      <w:suff w:val="space"/>
      <w:lvlText w:val="%1.%2.%3.%4.%5.%6."/>
      <w:lvlJc w:val="left"/>
      <w:pPr>
        <w:ind w:left="0" w:firstLine="0"/>
      </w:pPr>
      <w:rPr>
        <w:rFonts w:ascii="Times New Roman" w:hAnsi="Times New Roman" w:cs="Times New Roman"/>
        <w:b/>
        <w:i w:val="0"/>
        <w:color w:val="auto"/>
        <w:sz w:val="20"/>
        <w:u w:val="none"/>
        <w:effect w:val="none"/>
      </w:rPr>
    </w:lvl>
    <w:lvl w:ilvl="6">
      <w:start w:val="1"/>
      <w:numFmt w:val="decimal"/>
      <w:pStyle w:val="Heading7"/>
      <w:suff w:val="space"/>
      <w:lvlText w:val="%1.%2.%3.%4.%5.%6.%7."/>
      <w:lvlJc w:val="left"/>
      <w:pPr>
        <w:ind w:left="0" w:firstLine="0"/>
      </w:pPr>
      <w:rPr>
        <w:rFonts w:ascii="Times New Roman" w:hAnsi="Times New Roman" w:cs="Times New Roman"/>
        <w:b/>
        <w:i w:val="0"/>
        <w:color w:val="auto"/>
        <w:sz w:val="20"/>
        <w:u w:val="none"/>
        <w:effect w:val="none"/>
      </w:rPr>
    </w:lvl>
    <w:lvl w:ilvl="7">
      <w:start w:val="1"/>
      <w:numFmt w:val="decimal"/>
      <w:pStyle w:val="Heading8"/>
      <w:suff w:val="space"/>
      <w:lvlText w:val="%1.%2.%3.%4.%5.%6.%7.%8."/>
      <w:lvlJc w:val="left"/>
      <w:pPr>
        <w:ind w:left="0" w:firstLine="0"/>
      </w:pPr>
      <w:rPr>
        <w:rFonts w:ascii="Times New Roman" w:hAnsi="Times New Roman" w:cs="Times New Roman"/>
        <w:b/>
        <w:i w:val="0"/>
        <w:color w:val="auto"/>
        <w:sz w:val="20"/>
        <w:u w:val="none"/>
        <w:effect w:val="none"/>
      </w:rPr>
    </w:lvl>
    <w:lvl w:ilvl="8">
      <w:start w:val="1"/>
      <w:numFmt w:val="decimal"/>
      <w:pStyle w:val="Heading9"/>
      <w:suff w:val="space"/>
      <w:lvlText w:val="%1.%2.%3.%4.%5.%6.%7.%8.%9."/>
      <w:lvlJc w:val="left"/>
      <w:pPr>
        <w:ind w:left="0" w:firstLine="0"/>
      </w:pPr>
      <w:rPr>
        <w:rFonts w:ascii="Times New Roman" w:hAnsi="Times New Roman" w:cs="Times New Roman"/>
        <w:b/>
        <w:i w:val="0"/>
        <w:color w:val="auto"/>
        <w:sz w:val="20"/>
        <w:u w:val="none"/>
        <w:effect w:val="none"/>
      </w:rPr>
    </w:lvl>
  </w:abstractNum>
  <w:abstractNum w:abstractNumId="12" w15:restartNumberingAfterBreak="0">
    <w:nsid w:val="49533F4E"/>
    <w:multiLevelType w:val="multilevel"/>
    <w:tmpl w:val="915A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325913">
    <w:abstractNumId w:val="11"/>
  </w:num>
  <w:num w:numId="2" w16cid:durableId="1405107405">
    <w:abstractNumId w:val="10"/>
  </w:num>
  <w:num w:numId="3" w16cid:durableId="168525405">
    <w:abstractNumId w:val="12"/>
  </w:num>
  <w:num w:numId="4" w16cid:durableId="14485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831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746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2360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727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177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511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2449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754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5635566">
    <w:abstractNumId w:val="9"/>
  </w:num>
  <w:num w:numId="14" w16cid:durableId="2062946269">
    <w:abstractNumId w:val="7"/>
  </w:num>
  <w:num w:numId="15" w16cid:durableId="612635005">
    <w:abstractNumId w:val="6"/>
  </w:num>
  <w:num w:numId="16" w16cid:durableId="1753040237">
    <w:abstractNumId w:val="5"/>
  </w:num>
  <w:num w:numId="17" w16cid:durableId="88819203">
    <w:abstractNumId w:val="4"/>
  </w:num>
  <w:num w:numId="18" w16cid:durableId="1406099916">
    <w:abstractNumId w:val="8"/>
  </w:num>
  <w:num w:numId="19" w16cid:durableId="777719164">
    <w:abstractNumId w:val="3"/>
  </w:num>
  <w:num w:numId="20" w16cid:durableId="608246567">
    <w:abstractNumId w:val="2"/>
  </w:num>
  <w:num w:numId="21" w16cid:durableId="1659382438">
    <w:abstractNumId w:val="1"/>
  </w:num>
  <w:num w:numId="22" w16cid:durableId="71790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7F"/>
    <w:rsid w:val="00040F56"/>
    <w:rsid w:val="00063739"/>
    <w:rsid w:val="00070B69"/>
    <w:rsid w:val="000E727F"/>
    <w:rsid w:val="00321E86"/>
    <w:rsid w:val="007A46FB"/>
    <w:rsid w:val="00C7081F"/>
    <w:rsid w:val="00D17BE8"/>
    <w:rsid w:val="00F5322B"/>
  </w:rsids>
  <m:mathPr>
    <m:mathFont m:val="Cambria Math"/>
    <m:brkBin m:val="before"/>
    <m:brkBinSub m:val="--"/>
    <m:smallFrac m:val="0"/>
    <m:dispDef/>
    <m:lMargin m:val="0"/>
    <m:rMargin m:val="0"/>
    <m:defJc m:val="left"/>
    <m:wrapIndent m:val="283"/>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6CF1A7"/>
  <w14:discardImageEditingData/>
  <w14:defaultImageDpi w14:val="32767"/>
  <w15:docId w15:val="{5299E9B9-822B-4D13-A231-7015569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en-US"/>
      </w:rPr>
    </w:rPrDefault>
    <w:pPrDefault/>
  </w:docDefaults>
  <w:latentStyles w:defLockedState="0" w:defUIPriority="99" w:defSemiHidden="0" w:defUnhideWhenUsed="0" w:defQFormat="0" w:count="376">
    <w:lsdException w:name="Normal" w:uiPriority="0" w:unhideWhenUsed="1"/>
    <w:lsdException w:name="heading 1" w:uiPriority="13" w:unhideWhenUsed="1"/>
    <w:lsdException w:name="heading 2" w:semiHidden="1" w:uiPriority="14" w:unhideWhenUsed="1"/>
    <w:lsdException w:name="heading 3" w:semiHidden="1" w:uiPriority="15" w:unhideWhenUsed="1"/>
    <w:lsdException w:name="heading 4" w:semiHidden="1" w:uiPriority="16" w:unhideWhenUsed="1"/>
    <w:lsdException w:name="heading 5" w:semiHidden="1" w:uiPriority="17"/>
    <w:lsdException w:name="heading 6" w:semiHidden="1" w:uiPriority="18"/>
    <w:lsdException w:name="heading 7" w:semiHidden="1" w:uiPriority="19"/>
    <w:lsdException w:name="heading 8" w:semiHidden="1" w:uiPriority="20"/>
    <w:lsdException w:name="heading 9" w:semiHidden="1" w:uiPriority="21"/>
    <w:lsdException w:name="header" w:semiHidden="1"/>
    <w:lsdException w:name="foo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rsid w:val="00AE7233"/>
    <w:pPr>
      <w:widowControl w:val="0"/>
    </w:pPr>
  </w:style>
  <w:style w:type="paragraph" w:styleId="Heading1">
    <w:name w:val="heading 1"/>
    <w:next w:val="JVEParagraph"/>
    <w:uiPriority w:val="13"/>
    <w:semiHidden/>
    <w:rsid w:val="00286865"/>
    <w:pPr>
      <w:keepNext/>
      <w:numPr>
        <w:numId w:val="1"/>
      </w:numPr>
      <w:spacing w:before="200" w:after="200"/>
      <w:jc w:val="both"/>
      <w:outlineLvl w:val="0"/>
    </w:pPr>
    <w:rPr>
      <w:b/>
      <w:kern w:val="0"/>
    </w:rPr>
  </w:style>
  <w:style w:type="paragraph" w:styleId="Heading2">
    <w:name w:val="heading 2"/>
    <w:next w:val="JVEParagraph"/>
    <w:uiPriority w:val="14"/>
    <w:semiHidden/>
    <w:rsid w:val="00286865"/>
    <w:pPr>
      <w:keepNext/>
      <w:numPr>
        <w:ilvl w:val="1"/>
        <w:numId w:val="1"/>
      </w:numPr>
      <w:spacing w:before="200" w:after="200"/>
      <w:jc w:val="both"/>
      <w:outlineLvl w:val="1"/>
    </w:pPr>
    <w:rPr>
      <w:b/>
      <w:kern w:val="0"/>
    </w:rPr>
  </w:style>
  <w:style w:type="paragraph" w:styleId="Heading3">
    <w:name w:val="heading 3"/>
    <w:next w:val="JVEParagraph"/>
    <w:uiPriority w:val="15"/>
    <w:semiHidden/>
    <w:rsid w:val="00286865"/>
    <w:pPr>
      <w:keepNext/>
      <w:numPr>
        <w:ilvl w:val="2"/>
        <w:numId w:val="1"/>
      </w:numPr>
      <w:spacing w:before="200" w:after="200"/>
      <w:jc w:val="both"/>
      <w:outlineLvl w:val="2"/>
    </w:pPr>
    <w:rPr>
      <w:b/>
      <w:kern w:val="0"/>
    </w:rPr>
  </w:style>
  <w:style w:type="paragraph" w:styleId="Heading4">
    <w:name w:val="heading 4"/>
    <w:next w:val="JVEParagraph"/>
    <w:uiPriority w:val="16"/>
    <w:semiHidden/>
    <w:rsid w:val="00286865"/>
    <w:pPr>
      <w:keepNext/>
      <w:numPr>
        <w:ilvl w:val="3"/>
        <w:numId w:val="1"/>
      </w:numPr>
      <w:spacing w:before="200" w:after="200"/>
      <w:jc w:val="both"/>
      <w:outlineLvl w:val="3"/>
    </w:pPr>
    <w:rPr>
      <w:b/>
      <w:kern w:val="0"/>
    </w:rPr>
  </w:style>
  <w:style w:type="paragraph" w:styleId="Heading5">
    <w:name w:val="heading 5"/>
    <w:next w:val="JVEParagraph"/>
    <w:uiPriority w:val="17"/>
    <w:semiHidden/>
    <w:rsid w:val="00286865"/>
    <w:pPr>
      <w:keepNext/>
      <w:numPr>
        <w:ilvl w:val="4"/>
        <w:numId w:val="1"/>
      </w:numPr>
      <w:spacing w:before="200" w:after="200"/>
      <w:jc w:val="both"/>
      <w:outlineLvl w:val="4"/>
    </w:pPr>
    <w:rPr>
      <w:b/>
      <w:kern w:val="0"/>
    </w:rPr>
  </w:style>
  <w:style w:type="paragraph" w:styleId="Heading6">
    <w:name w:val="heading 6"/>
    <w:next w:val="JVEParagraph"/>
    <w:uiPriority w:val="18"/>
    <w:semiHidden/>
    <w:rsid w:val="00286865"/>
    <w:pPr>
      <w:keepNext/>
      <w:numPr>
        <w:ilvl w:val="5"/>
        <w:numId w:val="1"/>
      </w:numPr>
      <w:spacing w:before="200" w:after="200"/>
      <w:jc w:val="both"/>
      <w:outlineLvl w:val="5"/>
    </w:pPr>
    <w:rPr>
      <w:b/>
      <w:kern w:val="0"/>
    </w:rPr>
  </w:style>
  <w:style w:type="paragraph" w:styleId="Heading7">
    <w:name w:val="heading 7"/>
    <w:next w:val="JVEParagraph"/>
    <w:uiPriority w:val="19"/>
    <w:semiHidden/>
    <w:rsid w:val="00286865"/>
    <w:pPr>
      <w:keepNext/>
      <w:numPr>
        <w:ilvl w:val="6"/>
        <w:numId w:val="1"/>
      </w:numPr>
      <w:spacing w:before="200" w:after="200"/>
      <w:jc w:val="both"/>
      <w:outlineLvl w:val="6"/>
    </w:pPr>
    <w:rPr>
      <w:b/>
      <w:kern w:val="0"/>
    </w:rPr>
  </w:style>
  <w:style w:type="paragraph" w:styleId="Heading8">
    <w:name w:val="heading 8"/>
    <w:next w:val="JVEParagraph"/>
    <w:uiPriority w:val="20"/>
    <w:semiHidden/>
    <w:rsid w:val="00286865"/>
    <w:pPr>
      <w:keepNext/>
      <w:numPr>
        <w:ilvl w:val="7"/>
        <w:numId w:val="1"/>
      </w:numPr>
      <w:spacing w:before="200" w:after="200"/>
      <w:jc w:val="both"/>
      <w:outlineLvl w:val="7"/>
    </w:pPr>
    <w:rPr>
      <w:b/>
      <w:kern w:val="0"/>
    </w:rPr>
  </w:style>
  <w:style w:type="paragraph" w:styleId="Heading9">
    <w:name w:val="heading 9"/>
    <w:next w:val="JVEParagraph"/>
    <w:uiPriority w:val="21"/>
    <w:semiHidden/>
    <w:rsid w:val="00286865"/>
    <w:pPr>
      <w:keepNext/>
      <w:numPr>
        <w:ilvl w:val="8"/>
        <w:numId w:val="1"/>
      </w:numPr>
      <w:spacing w:before="200" w:after="200"/>
      <w:jc w:val="both"/>
      <w:outlineLvl w:val="8"/>
    </w:pPr>
    <w:rPr>
      <w:b/>
      <w:kern w:val="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VEParagraph">
    <w:name w:val="JVE Paragraph"/>
    <w:uiPriority w:val="1"/>
    <w:qFormat/>
    <w:rsid w:val="001B613A"/>
    <w:pPr>
      <w:widowControl w:val="0"/>
      <w:spacing w:before="200" w:after="200"/>
      <w:ind w:firstLine="283"/>
      <w:contextualSpacing/>
      <w:jc w:val="both"/>
    </w:pPr>
    <w:rPr>
      <w:kern w:val="0"/>
    </w:rPr>
  </w:style>
  <w:style w:type="paragraph" w:customStyle="1" w:styleId="JVEAuthors">
    <w:name w:val="JVE Authors"/>
    <w:next w:val="JVEAffiliations"/>
    <w:uiPriority w:val="23"/>
    <w:rsid w:val="00CA30F0"/>
    <w:pPr>
      <w:keepNext/>
      <w:keepLines/>
      <w:contextualSpacing/>
    </w:pPr>
    <w:rPr>
      <w:b/>
      <w:kern w:val="0"/>
    </w:rPr>
  </w:style>
  <w:style w:type="paragraph" w:customStyle="1" w:styleId="JVEAffiliations">
    <w:name w:val="JVE Affiliations"/>
    <w:next w:val="JVEEmails"/>
    <w:uiPriority w:val="24"/>
    <w:rsid w:val="00D76CF0"/>
    <w:pPr>
      <w:keepNext/>
      <w:keepLines/>
      <w:contextualSpacing/>
    </w:pPr>
    <w:rPr>
      <w:kern w:val="0"/>
    </w:rPr>
  </w:style>
  <w:style w:type="paragraph" w:customStyle="1" w:styleId="JVEEmails">
    <w:name w:val="JVE Emails"/>
    <w:next w:val="Normal"/>
    <w:uiPriority w:val="25"/>
    <w:rsid w:val="00DD0ADF"/>
    <w:pPr>
      <w:keepNext/>
      <w:keepLines/>
      <w:spacing w:after="80"/>
      <w:contextualSpacing/>
    </w:pPr>
    <w:rPr>
      <w:i/>
    </w:rPr>
  </w:style>
  <w:style w:type="paragraph" w:customStyle="1" w:styleId="JVEAbstract">
    <w:name w:val="JVE Abstract"/>
    <w:next w:val="JVEKeywords"/>
    <w:uiPriority w:val="28"/>
    <w:rsid w:val="00DD0ADF"/>
    <w:pPr>
      <w:keepLines/>
      <w:spacing w:before="140" w:after="80"/>
      <w:contextualSpacing/>
      <w:jc w:val="both"/>
    </w:pPr>
    <w:rPr>
      <w:kern w:val="0"/>
    </w:rPr>
  </w:style>
  <w:style w:type="paragraph" w:customStyle="1" w:styleId="JVEKeywords">
    <w:name w:val="JVE Keywords"/>
    <w:next w:val="Heading1"/>
    <w:uiPriority w:val="29"/>
    <w:rsid w:val="00DD0ADF"/>
    <w:pPr>
      <w:keepLines/>
      <w:spacing w:before="80" w:after="200"/>
      <w:contextualSpacing/>
      <w:jc w:val="both"/>
    </w:pPr>
    <w:rPr>
      <w:kern w:val="0"/>
    </w:rPr>
  </w:style>
  <w:style w:type="paragraph" w:styleId="Title">
    <w:name w:val="Title"/>
    <w:next w:val="JVEAuthors"/>
    <w:uiPriority w:val="22"/>
    <w:semiHidden/>
    <w:rsid w:val="00CA30F0"/>
    <w:pPr>
      <w:keepNext/>
      <w:spacing w:after="320"/>
    </w:pPr>
    <w:rPr>
      <w:b/>
      <w:kern w:val="0"/>
      <w:sz w:val="32"/>
      <w:szCs w:val="56"/>
    </w:rPr>
  </w:style>
  <w:style w:type="paragraph" w:customStyle="1" w:styleId="JVETableCaption">
    <w:name w:val="JVE Table Caption"/>
    <w:next w:val="Normal"/>
    <w:uiPriority w:val="6"/>
    <w:qFormat/>
    <w:rsid w:val="00B93C80"/>
    <w:pPr>
      <w:keepNext/>
      <w:spacing w:before="200"/>
      <w:contextualSpacing/>
      <w:jc w:val="center"/>
    </w:pPr>
    <w:rPr>
      <w:kern w:val="0"/>
      <w:sz w:val="18"/>
    </w:rPr>
  </w:style>
  <w:style w:type="paragraph" w:customStyle="1" w:styleId="JVEEquationCaption">
    <w:name w:val="JVE Equation Caption"/>
    <w:basedOn w:val="Normal"/>
    <w:uiPriority w:val="8"/>
    <w:rsid w:val="00A0540C"/>
    <w:pPr>
      <w:keepNext/>
      <w:widowControl/>
      <w:contextualSpacing/>
      <w:jc w:val="right"/>
    </w:pPr>
    <w:rPr>
      <w:kern w:val="0"/>
    </w:rPr>
  </w:style>
  <w:style w:type="paragraph" w:customStyle="1" w:styleId="JVEBiographies">
    <w:name w:val="JVE Biographies"/>
    <w:basedOn w:val="Normal"/>
    <w:uiPriority w:val="10"/>
    <w:rsid w:val="00CF0C07"/>
    <w:pPr>
      <w:keepLines/>
      <w:widowControl/>
      <w:spacing w:after="200"/>
      <w:ind w:right="28"/>
      <w:jc w:val="both"/>
    </w:pPr>
    <w:rPr>
      <w:kern w:val="0"/>
      <w:sz w:val="18"/>
      <w:szCs w:val="22"/>
    </w:rPr>
  </w:style>
  <w:style w:type="paragraph" w:customStyle="1" w:styleId="JVEFigureCaption">
    <w:name w:val="JVE Figure Caption"/>
    <w:next w:val="JVEParagraph"/>
    <w:uiPriority w:val="3"/>
    <w:qFormat/>
    <w:rsid w:val="00895E9E"/>
    <w:pPr>
      <w:keepLines/>
      <w:widowControl w:val="0"/>
      <w:autoSpaceDN w:val="0"/>
      <w:spacing w:after="200"/>
      <w:contextualSpacing/>
      <w:jc w:val="center"/>
    </w:pPr>
    <w:rPr>
      <w:kern w:val="0"/>
      <w:sz w:val="18"/>
    </w:rPr>
  </w:style>
  <w:style w:type="paragraph" w:customStyle="1" w:styleId="JVEEquation">
    <w:name w:val="JVE Equation"/>
    <w:uiPriority w:val="7"/>
    <w:qFormat/>
    <w:rsid w:val="001526AA"/>
    <w:pPr>
      <w:keepLines/>
      <w:autoSpaceDN w:val="0"/>
      <w:contextualSpacing/>
    </w:pPr>
  </w:style>
  <w:style w:type="paragraph" w:customStyle="1" w:styleId="JVEFigure">
    <w:name w:val="JVE Figure"/>
    <w:next w:val="JVEFigureCaption"/>
    <w:uiPriority w:val="2"/>
    <w:qFormat/>
    <w:rsid w:val="009959BA"/>
    <w:pPr>
      <w:keepNext/>
      <w:keepLines/>
      <w:spacing w:before="200"/>
      <w:contextualSpacing/>
      <w:jc w:val="center"/>
    </w:pPr>
    <w:rPr>
      <w:kern w:val="0"/>
      <w:sz w:val="18"/>
    </w:rPr>
  </w:style>
  <w:style w:type="paragraph" w:customStyle="1" w:styleId="JVEFigureintable">
    <w:name w:val="JVE Figure (in table)"/>
    <w:uiPriority w:val="4"/>
    <w:qFormat/>
    <w:rsid w:val="004A282E"/>
    <w:pPr>
      <w:keepLines/>
      <w:contextualSpacing/>
      <w:jc w:val="center"/>
    </w:pPr>
    <w:rPr>
      <w:kern w:val="0"/>
      <w:sz w:val="18"/>
    </w:rPr>
  </w:style>
  <w:style w:type="paragraph" w:customStyle="1" w:styleId="JVEHeadingappendix">
    <w:name w:val="JVE Heading (appendix)"/>
    <w:basedOn w:val="Normal"/>
    <w:uiPriority w:val="12"/>
    <w:rsid w:val="00A0540C"/>
    <w:pPr>
      <w:keepNext/>
      <w:widowControl/>
      <w:spacing w:before="200" w:after="200"/>
      <w:jc w:val="both"/>
      <w:outlineLvl w:val="0"/>
    </w:pPr>
    <w:rPr>
      <w:b/>
      <w:kern w:val="0"/>
      <w:szCs w:val="56"/>
    </w:rPr>
  </w:style>
  <w:style w:type="table" w:customStyle="1" w:styleId="EquationTable1">
    <w:name w:val="Equation Table 1"/>
    <w:uiPriority w:val="99"/>
    <w:rsid w:val="00270B18"/>
    <w:tblPr>
      <w:tblCellMar>
        <w:top w:w="0" w:type="dxa"/>
        <w:left w:w="0" w:type="dxa"/>
        <w:bottom w:w="0" w:type="dxa"/>
        <w:right w:w="0" w:type="dxa"/>
      </w:tblCellMar>
    </w:tblPr>
    <w:trPr>
      <w:cantSplit/>
    </w:trPr>
    <w:tcPr>
      <w:vAlign w:val="center"/>
    </w:tcPr>
    <w:tblStylePr w:type="firstCol">
      <w:pPr>
        <w:jc w:val="left"/>
      </w:pPr>
      <w:rPr>
        <w:rFonts w:ascii="Cambria Math"/>
        <w:sz w:val="24"/>
      </w:rPr>
    </w:tblStylePr>
    <w:tblStylePr w:type="lastCol">
      <w:pPr>
        <w:jc w:val="right"/>
      </w:pPr>
      <w:rPr>
        <w:rFonts w:ascii="Times New Roman"/>
        <w:sz w:val="24"/>
      </w:rPr>
    </w:tblStylePr>
  </w:style>
  <w:style w:type="paragraph" w:customStyle="1" w:styleId="JVEReferences">
    <w:name w:val="JVE References"/>
    <w:uiPriority w:val="9"/>
    <w:qFormat/>
    <w:rsid w:val="00286865"/>
    <w:pPr>
      <w:numPr>
        <w:numId w:val="2"/>
      </w:numPr>
      <w:tabs>
        <w:tab w:val="clear" w:pos="454"/>
      </w:tabs>
      <w:spacing w:before="200" w:after="200"/>
      <w:contextualSpacing/>
      <w:jc w:val="both"/>
    </w:pPr>
    <w:rPr>
      <w:kern w:val="0"/>
      <w:sz w:val="18"/>
      <w:szCs w:val="16"/>
    </w:rPr>
  </w:style>
  <w:style w:type="paragraph" w:styleId="Footer">
    <w:name w:val="footer"/>
    <w:basedOn w:val="Normal"/>
    <w:link w:val="FooterChar"/>
    <w:uiPriority w:val="99"/>
    <w:semiHidden/>
    <w:rsid w:val="007223A8"/>
    <w:pPr>
      <w:tabs>
        <w:tab w:val="center" w:pos="4513"/>
        <w:tab w:val="right" w:pos="9026"/>
      </w:tabs>
    </w:pPr>
  </w:style>
  <w:style w:type="paragraph" w:styleId="Header">
    <w:name w:val="header"/>
    <w:basedOn w:val="Normal"/>
    <w:uiPriority w:val="99"/>
    <w:semiHidden/>
    <w:rsid w:val="007223A8"/>
    <w:pPr>
      <w:tabs>
        <w:tab w:val="center" w:pos="4513"/>
        <w:tab w:val="right" w:pos="9026"/>
      </w:tabs>
    </w:pPr>
  </w:style>
  <w:style w:type="paragraph" w:styleId="NoSpacing">
    <w:name w:val="No Spacing"/>
    <w:rsid w:val="007223A8"/>
    <w:pPr>
      <w:widowControl w:val="0"/>
    </w:pPr>
  </w:style>
  <w:style w:type="paragraph" w:customStyle="1" w:styleId="JVEHeading1">
    <w:name w:val="JVE Heading 1"/>
    <w:basedOn w:val="Heading1"/>
    <w:next w:val="JVEParagraph"/>
    <w:uiPriority w:val="11"/>
    <w:qFormat/>
    <w:rsid w:val="00BB2FFE"/>
  </w:style>
  <w:style w:type="paragraph" w:customStyle="1" w:styleId="JVEHeading2">
    <w:name w:val="JVE Heading 2"/>
    <w:basedOn w:val="Heading2"/>
    <w:next w:val="JVEParagraph"/>
    <w:uiPriority w:val="11"/>
    <w:qFormat/>
    <w:rsid w:val="00BB2FFE"/>
  </w:style>
  <w:style w:type="paragraph" w:customStyle="1" w:styleId="JVEHeading3">
    <w:name w:val="JVE Heading 3"/>
    <w:basedOn w:val="Heading3"/>
    <w:next w:val="JVEParagraph"/>
    <w:uiPriority w:val="11"/>
    <w:qFormat/>
    <w:rsid w:val="00BB2FFE"/>
  </w:style>
  <w:style w:type="paragraph" w:customStyle="1" w:styleId="JVEHeading4">
    <w:name w:val="JVE Heading 4"/>
    <w:basedOn w:val="Heading4"/>
    <w:next w:val="JVEParagraph"/>
    <w:uiPriority w:val="11"/>
    <w:qFormat/>
    <w:rsid w:val="00BB2FFE"/>
  </w:style>
  <w:style w:type="paragraph" w:customStyle="1" w:styleId="JVETitle">
    <w:name w:val="JVE Title"/>
    <w:basedOn w:val="Title"/>
    <w:next w:val="JVEAuthors"/>
    <w:uiPriority w:val="22"/>
    <w:rsid w:val="003D0F24"/>
  </w:style>
  <w:style w:type="paragraph" w:customStyle="1" w:styleId="JVETableHeader">
    <w:name w:val="JVE Table Header"/>
    <w:next w:val="Normal"/>
    <w:uiPriority w:val="6"/>
    <w:rsid w:val="00241AD3"/>
    <w:pPr>
      <w:jc w:val="center"/>
    </w:pPr>
    <w:rPr>
      <w:kern w:val="0"/>
      <w:sz w:val="18"/>
      <w:szCs w:val="56"/>
    </w:rPr>
  </w:style>
  <w:style w:type="paragraph" w:customStyle="1" w:styleId="JVETable">
    <w:name w:val="JVE Table"/>
    <w:basedOn w:val="Normal"/>
    <w:uiPriority w:val="5"/>
    <w:rsid w:val="00A0540C"/>
    <w:pPr>
      <w:keepNext/>
      <w:widowControl/>
      <w:contextualSpacing/>
    </w:pPr>
    <w:rPr>
      <w:kern w:val="0"/>
      <w:sz w:val="18"/>
      <w:szCs w:val="56"/>
    </w:rPr>
  </w:style>
  <w:style w:type="paragraph" w:customStyle="1" w:styleId="JVEHeadingnonumbering">
    <w:name w:val="JVE Heading (no numbering)"/>
    <w:next w:val="JVEParagraph"/>
    <w:uiPriority w:val="12"/>
    <w:rsid w:val="00063739"/>
    <w:pPr>
      <w:keepNext/>
      <w:spacing w:before="200" w:after="200"/>
    </w:pPr>
    <w:rPr>
      <w:b/>
      <w:kern w:val="0"/>
      <w:szCs w:val="56"/>
    </w:rPr>
  </w:style>
  <w:style w:type="character" w:customStyle="1" w:styleId="FooterChar">
    <w:name w:val="Footer Char"/>
    <w:basedOn w:val="DefaultParagraphFont"/>
    <w:link w:val="Footer"/>
    <w:uiPriority w:val="99"/>
    <w:rsid w:val="000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A885B5-B6EA-4089-B6F4-78113E4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Formatting requirements for the JVE articles</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requirements for the JVE article</dc:title>
  <dc:subject/>
  <dc:creator>Martynas Vaidelys</dc:creator>
  <cp:keywords> </cp:keywords>
  <dc:description/>
  <cp:lastModifiedBy>Martynas Vaidelys</cp:lastModifiedBy>
  <cp:revision>15</cp:revision>
  <dcterms:created xsi:type="dcterms:W3CDTF">2021-02-13T08:09:00Z</dcterms:created>
  <dcterms:modified xsi:type="dcterms:W3CDTF">2022-11-27T13:14:00Z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UseMTPrefs">
    <vt:lpwstr>1</vt:lpwstr>
  </property>
  <property fmtid="{D5CDD505-2E9C-101B-9397-08002B2CF9AE}" pid="4" name="MTWinEqns">
    <vt:bool>true</vt:bool>
  </property>
</Properties>
</file>